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4E" w:rsidRDefault="003D314E" w:rsidP="003D314E">
      <w:pPr>
        <w:shd w:val="clear" w:color="auto" w:fill="FFFFFF"/>
        <w:spacing w:after="0" w:line="276" w:lineRule="auto"/>
        <w:jc w:val="both"/>
        <w:textAlignment w:val="baseline"/>
        <w:outlineLvl w:val="2"/>
        <w:rPr>
          <w:rFonts w:ascii="Times New Roman" w:eastAsia="Times New Roman" w:hAnsi="Times New Roman" w:cs="Times New Roman"/>
          <w:b/>
          <w:color w:val="292929"/>
          <w:sz w:val="32"/>
          <w:szCs w:val="24"/>
          <w:lang w:eastAsia="ru-RU"/>
        </w:rPr>
      </w:pPr>
      <w:r w:rsidRPr="003D314E">
        <w:rPr>
          <w:rFonts w:ascii="Times New Roman" w:eastAsia="Times New Roman" w:hAnsi="Times New Roman" w:cs="Times New Roman"/>
          <w:b/>
          <w:color w:val="292929"/>
          <w:sz w:val="32"/>
          <w:szCs w:val="24"/>
          <w:lang w:eastAsia="ru-RU"/>
        </w:rPr>
        <w:t>Рекомендации клиентам АО «</w:t>
      </w:r>
      <w:r w:rsidR="004960A6">
        <w:rPr>
          <w:rFonts w:ascii="Times New Roman" w:eastAsia="Times New Roman" w:hAnsi="Times New Roman" w:cs="Times New Roman"/>
          <w:b/>
          <w:color w:val="292929"/>
          <w:sz w:val="32"/>
          <w:szCs w:val="24"/>
          <w:lang w:eastAsia="ru-RU"/>
        </w:rPr>
        <w:t>СК</w:t>
      </w:r>
      <w:r w:rsidRPr="003D314E">
        <w:rPr>
          <w:rFonts w:ascii="Times New Roman" w:eastAsia="Times New Roman" w:hAnsi="Times New Roman" w:cs="Times New Roman"/>
          <w:b/>
          <w:color w:val="292929"/>
          <w:sz w:val="32"/>
          <w:szCs w:val="24"/>
          <w:lang w:eastAsia="ru-RU"/>
        </w:rPr>
        <w:t xml:space="preserve"> «</w:t>
      </w:r>
      <w:r w:rsidR="004960A6">
        <w:rPr>
          <w:rFonts w:ascii="Times New Roman" w:eastAsia="Times New Roman" w:hAnsi="Times New Roman" w:cs="Times New Roman"/>
          <w:b/>
          <w:color w:val="292929"/>
          <w:sz w:val="32"/>
          <w:szCs w:val="24"/>
          <w:lang w:eastAsia="ru-RU"/>
        </w:rPr>
        <w:t>Ю-</w:t>
      </w:r>
      <w:proofErr w:type="spellStart"/>
      <w:r w:rsidR="004960A6">
        <w:rPr>
          <w:rFonts w:ascii="Times New Roman" w:eastAsia="Times New Roman" w:hAnsi="Times New Roman" w:cs="Times New Roman"/>
          <w:b/>
          <w:color w:val="292929"/>
          <w:sz w:val="32"/>
          <w:szCs w:val="24"/>
          <w:lang w:eastAsia="ru-RU"/>
        </w:rPr>
        <w:t>Лайф</w:t>
      </w:r>
      <w:proofErr w:type="spellEnd"/>
      <w:r w:rsidRPr="003D314E">
        <w:rPr>
          <w:rFonts w:ascii="Times New Roman" w:eastAsia="Times New Roman" w:hAnsi="Times New Roman" w:cs="Times New Roman"/>
          <w:b/>
          <w:color w:val="292929"/>
          <w:sz w:val="32"/>
          <w:szCs w:val="24"/>
          <w:lang w:eastAsia="ru-RU"/>
        </w:rPr>
        <w:t>» по защите информации от вредоносных кодов в целях противодействия незаконным финансовым операциям</w:t>
      </w:r>
    </w:p>
    <w:p w:rsidR="003D314E" w:rsidRPr="003D314E" w:rsidRDefault="003D314E" w:rsidP="003D314E">
      <w:pPr>
        <w:shd w:val="clear" w:color="auto" w:fill="FFFFFF"/>
        <w:spacing w:after="0" w:line="276" w:lineRule="auto"/>
        <w:jc w:val="both"/>
        <w:textAlignment w:val="baseline"/>
        <w:outlineLvl w:val="2"/>
        <w:rPr>
          <w:rFonts w:ascii="Times New Roman" w:eastAsia="Times New Roman" w:hAnsi="Times New Roman" w:cs="Times New Roman"/>
          <w:b/>
          <w:color w:val="292929"/>
          <w:sz w:val="32"/>
          <w:szCs w:val="24"/>
          <w:lang w:eastAsia="ru-RU"/>
        </w:rPr>
      </w:pP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u w:val="single"/>
          <w:bdr w:val="none" w:sz="0" w:space="0" w:color="auto" w:frame="1"/>
          <w:lang w:eastAsia="ru-RU"/>
        </w:rPr>
        <w:t>Возможные риски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Использование средств вычислительной техники при совершении финансовых операций несет в себ</w:t>
      </w:r>
      <w:r>
        <w:rPr>
          <w:rFonts w:ascii="Times New Roman" w:eastAsia="Times New Roman" w:hAnsi="Times New Roman" w:cs="Times New Roman"/>
          <w:color w:val="292929"/>
          <w:sz w:val="24"/>
          <w:szCs w:val="24"/>
          <w:lang w:eastAsia="ru-RU"/>
        </w:rPr>
        <w:t>е</w:t>
      </w:r>
      <w:r w:rsidRPr="003D314E">
        <w:rPr>
          <w:rFonts w:ascii="Times New Roman" w:eastAsia="Times New Roman" w:hAnsi="Times New Roman" w:cs="Times New Roman"/>
          <w:color w:val="292929"/>
          <w:sz w:val="24"/>
          <w:szCs w:val="24"/>
          <w:lang w:eastAsia="ru-RU"/>
        </w:rPr>
        <w:t xml:space="preserve"> риски получения несанкционированного доступа к защищаемой информации с целью осуществления финансовых операций от имени клиента.</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Риски получения несанкционированного доступа к информации прежде всего связаны с «</w:t>
      </w:r>
      <w:proofErr w:type="spellStart"/>
      <w:r w:rsidRPr="003D314E">
        <w:rPr>
          <w:rFonts w:ascii="Times New Roman" w:eastAsia="Times New Roman" w:hAnsi="Times New Roman" w:cs="Times New Roman"/>
          <w:color w:val="292929"/>
          <w:sz w:val="24"/>
          <w:szCs w:val="24"/>
          <w:lang w:eastAsia="ru-RU"/>
        </w:rPr>
        <w:t>фишингом</w:t>
      </w:r>
      <w:proofErr w:type="spellEnd"/>
      <w:r w:rsidRPr="003D314E">
        <w:rPr>
          <w:rFonts w:ascii="Times New Roman" w:eastAsia="Times New Roman" w:hAnsi="Times New Roman" w:cs="Times New Roman"/>
          <w:color w:val="292929"/>
          <w:sz w:val="24"/>
          <w:szCs w:val="24"/>
          <w:lang w:eastAsia="ru-RU"/>
        </w:rPr>
        <w:t>» (использованием ложных ресурсов сети Интернет с целью осуществления переводов денежных средств лицами, не обладающими правом распоряжения этими денежными средствами), а также воздействием вредоносного кода.</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Обмениваясь информацией по сети Интернет без использования дополнительных средств защиты информации, клиент принимает на себя риски ее раскрытия перед любыми третьими лицами.</w:t>
      </w:r>
    </w:p>
    <w:p w:rsid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АО «</w:t>
      </w:r>
      <w:r w:rsidR="004960A6">
        <w:rPr>
          <w:rFonts w:ascii="Times New Roman" w:eastAsia="Times New Roman" w:hAnsi="Times New Roman" w:cs="Times New Roman"/>
          <w:color w:val="292929"/>
          <w:sz w:val="24"/>
          <w:szCs w:val="24"/>
          <w:lang w:eastAsia="ru-RU"/>
        </w:rPr>
        <w:t>СК «Ю-</w:t>
      </w:r>
      <w:proofErr w:type="spellStart"/>
      <w:r w:rsidR="004960A6">
        <w:rPr>
          <w:rFonts w:ascii="Times New Roman" w:eastAsia="Times New Roman" w:hAnsi="Times New Roman" w:cs="Times New Roman"/>
          <w:color w:val="292929"/>
          <w:sz w:val="24"/>
          <w:szCs w:val="24"/>
          <w:lang w:eastAsia="ru-RU"/>
        </w:rPr>
        <w:t>Лайф</w:t>
      </w:r>
      <w:proofErr w:type="spellEnd"/>
      <w:r w:rsidRPr="003D314E">
        <w:rPr>
          <w:rFonts w:ascii="Times New Roman" w:eastAsia="Times New Roman" w:hAnsi="Times New Roman" w:cs="Times New Roman"/>
          <w:color w:val="292929"/>
          <w:sz w:val="24"/>
          <w:szCs w:val="24"/>
          <w:lang w:eastAsia="ru-RU"/>
        </w:rPr>
        <w:t xml:space="preserve">» (далее </w:t>
      </w:r>
      <w:r w:rsidR="00293192">
        <w:rPr>
          <w:rFonts w:ascii="Times New Roman" w:eastAsia="Times New Roman" w:hAnsi="Times New Roman" w:cs="Times New Roman"/>
          <w:color w:val="292929"/>
          <w:sz w:val="24"/>
          <w:szCs w:val="24"/>
          <w:lang w:eastAsia="ru-RU"/>
        </w:rPr>
        <w:t xml:space="preserve">– </w:t>
      </w:r>
      <w:r w:rsidR="004960A6">
        <w:rPr>
          <w:rFonts w:ascii="Times New Roman" w:eastAsia="Times New Roman" w:hAnsi="Times New Roman" w:cs="Times New Roman"/>
          <w:color w:val="292929"/>
          <w:sz w:val="24"/>
          <w:szCs w:val="24"/>
          <w:lang w:eastAsia="ru-RU"/>
        </w:rPr>
        <w:t>Компания</w:t>
      </w:r>
      <w:r w:rsidRPr="003D314E">
        <w:rPr>
          <w:rFonts w:ascii="Times New Roman" w:eastAsia="Times New Roman" w:hAnsi="Times New Roman" w:cs="Times New Roman"/>
          <w:color w:val="292929"/>
          <w:sz w:val="24"/>
          <w:szCs w:val="24"/>
          <w:lang w:eastAsia="ru-RU"/>
        </w:rPr>
        <w:t>) предпринимает все необходимые меры по минимизации рисков за счет использования современных механизмов обеспечения безопасности, выполнения требований законодательства, применения сертифицированных средств защиты, комплексов организационных мер, но при этом не имеет возможности гарантировать полное исключение рисков получения несанкционированного доступа или воздействия вредоносного кода на участках обработки и поступления информации, на устройствах вычислительной техники, находящихся вне его контроля.</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u w:val="single"/>
          <w:bdr w:val="none" w:sz="0" w:space="0" w:color="auto" w:frame="1"/>
          <w:lang w:eastAsia="ru-RU"/>
        </w:rPr>
        <w:t>Меры по предотвращению несанкционированного доступа к защищаемой информации</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На сегодняшний день существует огромное количество разнообразных способов неправомерного доступа к информации, злоумышленники постоянно совершенствуют и дополняют методы социальной инженерии и манипулирования, используют новейшие средства и технологии.</w:t>
      </w:r>
    </w:p>
    <w:p w:rsidR="003D314E" w:rsidRPr="003D314E" w:rsidRDefault="003D314E"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Меры, позволяющие снизить риски несанкционированного доступа к защищаемой информации:</w:t>
      </w:r>
    </w:p>
    <w:p w:rsidR="003D314E" w:rsidRPr="003D314E" w:rsidRDefault="003D314E" w:rsidP="003D314E">
      <w:pPr>
        <w:numPr>
          <w:ilvl w:val="0"/>
          <w:numId w:val="1"/>
        </w:numPr>
        <w:shd w:val="clear" w:color="auto" w:fill="FFFFFF"/>
        <w:tabs>
          <w:tab w:val="clear" w:pos="720"/>
          <w:tab w:val="num" w:pos="426"/>
        </w:tabs>
        <w:spacing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Выполнение правил, установленных эксплуатационной документацией на программное обеспечение, информационные ресурсы, средства защиты информации, включая средства электронной подписи.</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Р</w:t>
      </w:r>
      <w:r w:rsidR="003D314E" w:rsidRPr="003D314E">
        <w:rPr>
          <w:rFonts w:ascii="Times New Roman" w:eastAsia="Times New Roman" w:hAnsi="Times New Roman" w:cs="Times New Roman"/>
          <w:color w:val="292929"/>
          <w:sz w:val="24"/>
          <w:szCs w:val="24"/>
          <w:lang w:eastAsia="ru-RU"/>
        </w:rPr>
        <w:t>егулярно меня</w:t>
      </w:r>
      <w:r>
        <w:rPr>
          <w:rFonts w:ascii="Times New Roman" w:eastAsia="Times New Roman" w:hAnsi="Times New Roman" w:cs="Times New Roman"/>
          <w:color w:val="292929"/>
          <w:sz w:val="24"/>
          <w:szCs w:val="24"/>
          <w:lang w:eastAsia="ru-RU"/>
        </w:rPr>
        <w:t>йте</w:t>
      </w:r>
      <w:r w:rsidR="003D314E" w:rsidRPr="003D314E">
        <w:rPr>
          <w:rFonts w:ascii="Times New Roman" w:eastAsia="Times New Roman" w:hAnsi="Times New Roman" w:cs="Times New Roman"/>
          <w:color w:val="292929"/>
          <w:sz w:val="24"/>
          <w:szCs w:val="24"/>
          <w:lang w:eastAsia="ru-RU"/>
        </w:rPr>
        <w:t xml:space="preserve"> пароль для работы со своими учетными данными в информационных ресурсах </w:t>
      </w:r>
      <w:r>
        <w:rPr>
          <w:rFonts w:ascii="Times New Roman" w:eastAsia="Times New Roman" w:hAnsi="Times New Roman" w:cs="Times New Roman"/>
          <w:color w:val="292929"/>
          <w:sz w:val="24"/>
          <w:szCs w:val="24"/>
          <w:lang w:eastAsia="ru-RU"/>
        </w:rPr>
        <w:t>Компании</w:t>
      </w:r>
      <w:r w:rsidR="003D314E" w:rsidRPr="003D314E">
        <w:rPr>
          <w:rFonts w:ascii="Times New Roman" w:eastAsia="Times New Roman" w:hAnsi="Times New Roman" w:cs="Times New Roman"/>
          <w:color w:val="292929"/>
          <w:sz w:val="24"/>
          <w:szCs w:val="24"/>
          <w:lang w:eastAsia="ru-RU"/>
        </w:rPr>
        <w:t>. Длина Вашего пароля должна б</w:t>
      </w:r>
      <w:r>
        <w:rPr>
          <w:rFonts w:ascii="Times New Roman" w:eastAsia="Times New Roman" w:hAnsi="Times New Roman" w:cs="Times New Roman"/>
          <w:color w:val="292929"/>
          <w:sz w:val="24"/>
          <w:szCs w:val="24"/>
          <w:lang w:eastAsia="ru-RU"/>
        </w:rPr>
        <w:t>ыть не менее 8 символов. Пароль должен</w:t>
      </w:r>
      <w:r w:rsidR="003D314E" w:rsidRPr="003D314E">
        <w:rPr>
          <w:rFonts w:ascii="Times New Roman" w:eastAsia="Times New Roman" w:hAnsi="Times New Roman" w:cs="Times New Roman"/>
          <w:color w:val="292929"/>
          <w:sz w:val="24"/>
          <w:szCs w:val="24"/>
          <w:lang w:eastAsia="ru-RU"/>
        </w:rPr>
        <w:t xml:space="preserve"> представлять </w:t>
      </w:r>
      <w:r>
        <w:rPr>
          <w:rFonts w:ascii="Times New Roman" w:eastAsia="Times New Roman" w:hAnsi="Times New Roman" w:cs="Times New Roman"/>
          <w:color w:val="292929"/>
          <w:sz w:val="24"/>
          <w:szCs w:val="24"/>
          <w:lang w:eastAsia="ru-RU"/>
        </w:rPr>
        <w:t xml:space="preserve">из себя </w:t>
      </w:r>
      <w:r w:rsidR="003D314E" w:rsidRPr="003D314E">
        <w:rPr>
          <w:rFonts w:ascii="Times New Roman" w:eastAsia="Times New Roman" w:hAnsi="Times New Roman" w:cs="Times New Roman"/>
          <w:color w:val="292929"/>
          <w:sz w:val="24"/>
          <w:szCs w:val="24"/>
          <w:lang w:eastAsia="ru-RU"/>
        </w:rPr>
        <w:t>сложное сочетание строчных и прописных букв, цифр и символов.</w:t>
      </w:r>
    </w:p>
    <w:p w:rsidR="003D314E" w:rsidRPr="003D314E" w:rsidRDefault="003D314E"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lastRenderedPageBreak/>
        <w:t>Воздерживайтесь от использования логинов и паролей, установленных ранее при работе с любыми иными ресурсами сети Интернет.</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Не пересылайте пароли по почте, смс.</w:t>
      </w:r>
      <w:r w:rsidR="003D314E" w:rsidRPr="003D314E">
        <w:rPr>
          <w:rFonts w:ascii="Times New Roman" w:eastAsia="Times New Roman" w:hAnsi="Times New Roman" w:cs="Times New Roman"/>
          <w:color w:val="292929"/>
          <w:sz w:val="24"/>
          <w:szCs w:val="24"/>
          <w:lang w:eastAsia="ru-RU"/>
        </w:rPr>
        <w:t xml:space="preserve"> </w:t>
      </w:r>
      <w:r>
        <w:rPr>
          <w:rFonts w:ascii="Times New Roman" w:eastAsia="Times New Roman" w:hAnsi="Times New Roman" w:cs="Times New Roman"/>
          <w:color w:val="292929"/>
          <w:sz w:val="24"/>
          <w:szCs w:val="24"/>
          <w:lang w:eastAsia="ru-RU"/>
        </w:rPr>
        <w:t>Не храните их</w:t>
      </w:r>
      <w:r w:rsidR="003D314E" w:rsidRPr="003D314E">
        <w:rPr>
          <w:rFonts w:ascii="Times New Roman" w:eastAsia="Times New Roman" w:hAnsi="Times New Roman" w:cs="Times New Roman"/>
          <w:color w:val="292929"/>
          <w:sz w:val="24"/>
          <w:szCs w:val="24"/>
          <w:lang w:eastAsia="ru-RU"/>
        </w:rPr>
        <w:t xml:space="preserve"> в открытом виде в компьютерных файлах и местах</w:t>
      </w:r>
      <w:r>
        <w:rPr>
          <w:rFonts w:ascii="Times New Roman" w:eastAsia="Times New Roman" w:hAnsi="Times New Roman" w:cs="Times New Roman"/>
          <w:color w:val="292929"/>
          <w:sz w:val="24"/>
          <w:szCs w:val="24"/>
          <w:lang w:eastAsia="ru-RU"/>
        </w:rPr>
        <w:t>,</w:t>
      </w:r>
      <w:r w:rsidR="003D314E" w:rsidRPr="003D314E">
        <w:rPr>
          <w:rFonts w:ascii="Times New Roman" w:eastAsia="Times New Roman" w:hAnsi="Times New Roman" w:cs="Times New Roman"/>
          <w:color w:val="292929"/>
          <w:sz w:val="24"/>
          <w:szCs w:val="24"/>
          <w:lang w:eastAsia="ru-RU"/>
        </w:rPr>
        <w:t xml:space="preserve"> доступным третьим лицам.</w:t>
      </w:r>
    </w:p>
    <w:p w:rsidR="003D314E" w:rsidRPr="003D314E" w:rsidRDefault="003D314E"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При обнаружении компрометации пароля, незамедлительно сменит</w:t>
      </w:r>
      <w:r w:rsidR="00293192">
        <w:rPr>
          <w:rFonts w:ascii="Times New Roman" w:eastAsia="Times New Roman" w:hAnsi="Times New Roman" w:cs="Times New Roman"/>
          <w:color w:val="292929"/>
          <w:sz w:val="24"/>
          <w:szCs w:val="24"/>
          <w:lang w:eastAsia="ru-RU"/>
        </w:rPr>
        <w:t>е</w:t>
      </w:r>
      <w:r w:rsidRPr="003D314E">
        <w:rPr>
          <w:rFonts w:ascii="Times New Roman" w:eastAsia="Times New Roman" w:hAnsi="Times New Roman" w:cs="Times New Roman"/>
          <w:color w:val="292929"/>
          <w:sz w:val="24"/>
          <w:szCs w:val="24"/>
          <w:lang w:eastAsia="ru-RU"/>
        </w:rPr>
        <w:t xml:space="preserve"> пароль на новый.</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И</w:t>
      </w:r>
      <w:r w:rsidR="003D314E" w:rsidRPr="003D314E">
        <w:rPr>
          <w:rFonts w:ascii="Times New Roman" w:eastAsia="Times New Roman" w:hAnsi="Times New Roman" w:cs="Times New Roman"/>
          <w:color w:val="292929"/>
          <w:sz w:val="24"/>
          <w:szCs w:val="24"/>
          <w:lang w:eastAsia="ru-RU"/>
        </w:rPr>
        <w:t>сключит</w:t>
      </w:r>
      <w:r>
        <w:rPr>
          <w:rFonts w:ascii="Times New Roman" w:eastAsia="Times New Roman" w:hAnsi="Times New Roman" w:cs="Times New Roman"/>
          <w:color w:val="292929"/>
          <w:sz w:val="24"/>
          <w:szCs w:val="24"/>
          <w:lang w:eastAsia="ru-RU"/>
        </w:rPr>
        <w:t>е</w:t>
      </w:r>
      <w:r w:rsidR="003D314E" w:rsidRPr="003D314E">
        <w:rPr>
          <w:rFonts w:ascii="Times New Roman" w:eastAsia="Times New Roman" w:hAnsi="Times New Roman" w:cs="Times New Roman"/>
          <w:color w:val="292929"/>
          <w:sz w:val="24"/>
          <w:szCs w:val="24"/>
          <w:lang w:eastAsia="ru-RU"/>
        </w:rPr>
        <w:t xml:space="preserve"> или </w:t>
      </w:r>
      <w:r>
        <w:rPr>
          <w:rFonts w:ascii="Times New Roman" w:eastAsia="Times New Roman" w:hAnsi="Times New Roman" w:cs="Times New Roman"/>
          <w:color w:val="292929"/>
          <w:sz w:val="24"/>
          <w:szCs w:val="24"/>
          <w:lang w:eastAsia="ru-RU"/>
        </w:rPr>
        <w:t>ограничьте</w:t>
      </w:r>
      <w:r w:rsidR="003D314E" w:rsidRPr="003D314E">
        <w:rPr>
          <w:rFonts w:ascii="Times New Roman" w:eastAsia="Times New Roman" w:hAnsi="Times New Roman" w:cs="Times New Roman"/>
          <w:color w:val="292929"/>
          <w:sz w:val="24"/>
          <w:szCs w:val="24"/>
          <w:lang w:eastAsia="ru-RU"/>
        </w:rPr>
        <w:t xml:space="preserve"> доступ третьих лиц к использованию устройства, посредством которого осуществляются финансовые операции.</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И</w:t>
      </w:r>
      <w:r w:rsidR="003D314E" w:rsidRPr="003D314E">
        <w:rPr>
          <w:rFonts w:ascii="Times New Roman" w:eastAsia="Times New Roman" w:hAnsi="Times New Roman" w:cs="Times New Roman"/>
          <w:color w:val="292929"/>
          <w:sz w:val="24"/>
          <w:szCs w:val="24"/>
          <w:lang w:eastAsia="ru-RU"/>
        </w:rPr>
        <w:t>сключит</w:t>
      </w:r>
      <w:r>
        <w:rPr>
          <w:rFonts w:ascii="Times New Roman" w:eastAsia="Times New Roman" w:hAnsi="Times New Roman" w:cs="Times New Roman"/>
          <w:color w:val="292929"/>
          <w:sz w:val="24"/>
          <w:szCs w:val="24"/>
          <w:lang w:eastAsia="ru-RU"/>
        </w:rPr>
        <w:t>е</w:t>
      </w:r>
      <w:r w:rsidR="003D314E" w:rsidRPr="003D314E">
        <w:rPr>
          <w:rFonts w:ascii="Times New Roman" w:eastAsia="Times New Roman" w:hAnsi="Times New Roman" w:cs="Times New Roman"/>
          <w:color w:val="292929"/>
          <w:sz w:val="24"/>
          <w:szCs w:val="24"/>
          <w:lang w:eastAsia="ru-RU"/>
        </w:rPr>
        <w:t xml:space="preserve"> использование устройства, посредством которого осуществляются финансовые операции, для работы с сомнительными и развлекательными сайтами.</w:t>
      </w:r>
    </w:p>
    <w:p w:rsidR="003D314E" w:rsidRPr="003D314E" w:rsidRDefault="003D314E"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Для целей совершения финансовых операций рекомендуется огранич</w:t>
      </w:r>
      <w:r w:rsidR="00293192">
        <w:rPr>
          <w:rFonts w:ascii="Times New Roman" w:eastAsia="Times New Roman" w:hAnsi="Times New Roman" w:cs="Times New Roman"/>
          <w:color w:val="292929"/>
          <w:sz w:val="24"/>
          <w:szCs w:val="24"/>
          <w:lang w:eastAsia="ru-RU"/>
        </w:rPr>
        <w:t>ьте</w:t>
      </w:r>
      <w:r w:rsidRPr="003D314E">
        <w:rPr>
          <w:rFonts w:ascii="Times New Roman" w:eastAsia="Times New Roman" w:hAnsi="Times New Roman" w:cs="Times New Roman"/>
          <w:color w:val="292929"/>
          <w:sz w:val="24"/>
          <w:szCs w:val="24"/>
          <w:lang w:eastAsia="ru-RU"/>
        </w:rPr>
        <w:t xml:space="preserve"> набор программного обеспечения </w:t>
      </w:r>
      <w:r w:rsidR="00293192">
        <w:rPr>
          <w:rFonts w:ascii="Times New Roman" w:eastAsia="Times New Roman" w:hAnsi="Times New Roman" w:cs="Times New Roman"/>
          <w:color w:val="292929"/>
          <w:sz w:val="24"/>
          <w:szCs w:val="24"/>
          <w:lang w:eastAsia="ru-RU"/>
        </w:rPr>
        <w:t>только минимально необходимым. И</w:t>
      </w:r>
      <w:r w:rsidRPr="003D314E">
        <w:rPr>
          <w:rFonts w:ascii="Times New Roman" w:eastAsia="Times New Roman" w:hAnsi="Times New Roman" w:cs="Times New Roman"/>
          <w:color w:val="292929"/>
          <w:sz w:val="24"/>
          <w:szCs w:val="24"/>
          <w:lang w:eastAsia="ru-RU"/>
        </w:rPr>
        <w:t>спольз</w:t>
      </w:r>
      <w:r w:rsidR="00293192">
        <w:rPr>
          <w:rFonts w:ascii="Times New Roman" w:eastAsia="Times New Roman" w:hAnsi="Times New Roman" w:cs="Times New Roman"/>
          <w:color w:val="292929"/>
          <w:sz w:val="24"/>
          <w:szCs w:val="24"/>
          <w:lang w:eastAsia="ru-RU"/>
        </w:rPr>
        <w:t>уйте</w:t>
      </w:r>
      <w:r w:rsidRPr="003D314E">
        <w:rPr>
          <w:rFonts w:ascii="Times New Roman" w:eastAsia="Times New Roman" w:hAnsi="Times New Roman" w:cs="Times New Roman"/>
          <w:color w:val="292929"/>
          <w:sz w:val="24"/>
          <w:szCs w:val="24"/>
          <w:lang w:eastAsia="ru-RU"/>
        </w:rPr>
        <w:t xml:space="preserve"> на устройстве только лицензионное, регулярно обновляемое программное обеспечение с актуальной технической поддержкой.</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Не</w:t>
      </w:r>
      <w:r w:rsidR="003D314E" w:rsidRPr="003D314E">
        <w:rPr>
          <w:rFonts w:ascii="Times New Roman" w:eastAsia="Times New Roman" w:hAnsi="Times New Roman" w:cs="Times New Roman"/>
          <w:color w:val="292929"/>
          <w:sz w:val="24"/>
          <w:szCs w:val="24"/>
          <w:lang w:eastAsia="ru-RU"/>
        </w:rPr>
        <w:t xml:space="preserve"> открыва</w:t>
      </w:r>
      <w:r>
        <w:rPr>
          <w:rFonts w:ascii="Times New Roman" w:eastAsia="Times New Roman" w:hAnsi="Times New Roman" w:cs="Times New Roman"/>
          <w:color w:val="292929"/>
          <w:sz w:val="24"/>
          <w:szCs w:val="24"/>
          <w:lang w:eastAsia="ru-RU"/>
        </w:rPr>
        <w:t>йте</w:t>
      </w:r>
      <w:r w:rsidR="003D314E" w:rsidRPr="003D314E">
        <w:rPr>
          <w:rFonts w:ascii="Times New Roman" w:eastAsia="Times New Roman" w:hAnsi="Times New Roman" w:cs="Times New Roman"/>
          <w:color w:val="292929"/>
          <w:sz w:val="24"/>
          <w:szCs w:val="24"/>
          <w:lang w:eastAsia="ru-RU"/>
        </w:rPr>
        <w:t xml:space="preserve"> вложения, полученные в электронных письмах от неизвестных отправителей.</w:t>
      </w:r>
    </w:p>
    <w:p w:rsidR="003D314E" w:rsidRPr="003D314E" w:rsidRDefault="00293192" w:rsidP="003D314E">
      <w:pPr>
        <w:numPr>
          <w:ilvl w:val="0"/>
          <w:numId w:val="1"/>
        </w:numPr>
        <w:shd w:val="clear" w:color="auto" w:fill="FFFFFF"/>
        <w:tabs>
          <w:tab w:val="clear" w:pos="720"/>
          <w:tab w:val="num"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Н</w:t>
      </w:r>
      <w:r w:rsidR="003D314E" w:rsidRPr="003D314E">
        <w:rPr>
          <w:rFonts w:ascii="Times New Roman" w:eastAsia="Times New Roman" w:hAnsi="Times New Roman" w:cs="Times New Roman"/>
          <w:color w:val="292929"/>
          <w:sz w:val="24"/>
          <w:szCs w:val="24"/>
          <w:lang w:eastAsia="ru-RU"/>
        </w:rPr>
        <w:t>е осуществля</w:t>
      </w:r>
      <w:r>
        <w:rPr>
          <w:rFonts w:ascii="Times New Roman" w:eastAsia="Times New Roman" w:hAnsi="Times New Roman" w:cs="Times New Roman"/>
          <w:color w:val="292929"/>
          <w:sz w:val="24"/>
          <w:szCs w:val="24"/>
          <w:lang w:eastAsia="ru-RU"/>
        </w:rPr>
        <w:t>йте</w:t>
      </w:r>
      <w:r w:rsidR="003D314E" w:rsidRPr="003D314E">
        <w:rPr>
          <w:rFonts w:ascii="Times New Roman" w:eastAsia="Times New Roman" w:hAnsi="Times New Roman" w:cs="Times New Roman"/>
          <w:color w:val="292929"/>
          <w:sz w:val="24"/>
          <w:szCs w:val="24"/>
          <w:lang w:eastAsia="ru-RU"/>
        </w:rPr>
        <w:t xml:space="preserve"> финансовые операции через открытые публичные и </w:t>
      </w:r>
      <w:proofErr w:type="spellStart"/>
      <w:r w:rsidR="00164F8D">
        <w:rPr>
          <w:rFonts w:ascii="Times New Roman" w:eastAsia="Times New Roman" w:hAnsi="Times New Roman" w:cs="Times New Roman"/>
          <w:color w:val="292929"/>
          <w:sz w:val="24"/>
          <w:szCs w:val="24"/>
          <w:lang w:eastAsia="ru-RU"/>
        </w:rPr>
        <w:t>не</w:t>
      </w:r>
      <w:r w:rsidR="00164F8D" w:rsidRPr="003D314E">
        <w:rPr>
          <w:rFonts w:ascii="Times New Roman" w:eastAsia="Times New Roman" w:hAnsi="Times New Roman" w:cs="Times New Roman"/>
          <w:color w:val="292929"/>
          <w:sz w:val="24"/>
          <w:szCs w:val="24"/>
          <w:lang w:eastAsia="ru-RU"/>
        </w:rPr>
        <w:t>доверенные</w:t>
      </w:r>
      <w:proofErr w:type="spellEnd"/>
      <w:r w:rsidR="003D314E" w:rsidRPr="003D314E">
        <w:rPr>
          <w:rFonts w:ascii="Times New Roman" w:eastAsia="Times New Roman" w:hAnsi="Times New Roman" w:cs="Times New Roman"/>
          <w:color w:val="292929"/>
          <w:sz w:val="24"/>
          <w:szCs w:val="24"/>
          <w:lang w:eastAsia="ru-RU"/>
        </w:rPr>
        <w:t xml:space="preserve"> сети </w:t>
      </w:r>
      <w:proofErr w:type="spellStart"/>
      <w:r w:rsidR="003D314E" w:rsidRPr="003D314E">
        <w:rPr>
          <w:rFonts w:ascii="Times New Roman" w:eastAsia="Times New Roman" w:hAnsi="Times New Roman" w:cs="Times New Roman"/>
          <w:color w:val="292929"/>
          <w:sz w:val="24"/>
          <w:szCs w:val="24"/>
          <w:lang w:eastAsia="ru-RU"/>
        </w:rPr>
        <w:t>WiFi</w:t>
      </w:r>
      <w:proofErr w:type="spellEnd"/>
      <w:r w:rsidR="003D314E" w:rsidRPr="003D314E">
        <w:rPr>
          <w:rFonts w:ascii="Times New Roman" w:eastAsia="Times New Roman" w:hAnsi="Times New Roman" w:cs="Times New Roman"/>
          <w:color w:val="292929"/>
          <w:sz w:val="24"/>
          <w:szCs w:val="24"/>
          <w:lang w:eastAsia="ru-RU"/>
        </w:rPr>
        <w:t>.</w:t>
      </w:r>
    </w:p>
    <w:p w:rsidR="00164F8D" w:rsidRDefault="00164F8D" w:rsidP="003D314E">
      <w:pPr>
        <w:shd w:val="clear" w:color="auto" w:fill="FFFFFF"/>
        <w:spacing w:line="276" w:lineRule="auto"/>
        <w:jc w:val="both"/>
        <w:textAlignment w:val="baseline"/>
        <w:rPr>
          <w:rFonts w:ascii="Times New Roman" w:eastAsia="Times New Roman" w:hAnsi="Times New Roman" w:cs="Times New Roman"/>
          <w:color w:val="292929"/>
          <w:sz w:val="24"/>
          <w:szCs w:val="24"/>
          <w:lang w:eastAsia="ru-RU"/>
        </w:rPr>
      </w:pPr>
    </w:p>
    <w:p w:rsidR="003D314E" w:rsidRPr="0068071B" w:rsidRDefault="003D314E" w:rsidP="00164F8D">
      <w:pPr>
        <w:shd w:val="clear" w:color="auto" w:fill="FFFFFF"/>
        <w:tabs>
          <w:tab w:val="left" w:pos="426"/>
        </w:tabs>
        <w:spacing w:line="276" w:lineRule="auto"/>
        <w:jc w:val="both"/>
        <w:textAlignment w:val="baseline"/>
        <w:rPr>
          <w:rFonts w:ascii="Times New Roman" w:eastAsia="Times New Roman" w:hAnsi="Times New Roman" w:cs="Times New Roman"/>
          <w:color w:val="292929"/>
          <w:sz w:val="24"/>
          <w:szCs w:val="24"/>
          <w:u w:val="single"/>
          <w:lang w:eastAsia="ru-RU"/>
        </w:rPr>
      </w:pPr>
      <w:r w:rsidRPr="0068071B">
        <w:rPr>
          <w:rFonts w:ascii="Times New Roman" w:eastAsia="Times New Roman" w:hAnsi="Times New Roman" w:cs="Times New Roman"/>
          <w:color w:val="292929"/>
          <w:sz w:val="24"/>
          <w:szCs w:val="24"/>
          <w:u w:val="single"/>
          <w:lang w:eastAsia="ru-RU"/>
        </w:rPr>
        <w:t>Меры при утрате (потере, хищении) клиентом устройства, с использованием которого им совершались действия в целях осуществления финансовой операции</w:t>
      </w:r>
      <w:r w:rsidR="00164F8D" w:rsidRPr="0068071B">
        <w:rPr>
          <w:rFonts w:ascii="Times New Roman" w:eastAsia="Times New Roman" w:hAnsi="Times New Roman" w:cs="Times New Roman"/>
          <w:color w:val="292929"/>
          <w:sz w:val="24"/>
          <w:szCs w:val="24"/>
          <w:u w:val="single"/>
          <w:lang w:eastAsia="ru-RU"/>
        </w:rPr>
        <w:t>:</w:t>
      </w:r>
    </w:p>
    <w:p w:rsidR="003D314E" w:rsidRPr="003D314E" w:rsidRDefault="0068071B" w:rsidP="00164F8D">
      <w:pPr>
        <w:numPr>
          <w:ilvl w:val="0"/>
          <w:numId w:val="2"/>
        </w:numPr>
        <w:shd w:val="clear" w:color="auto" w:fill="FFFFFF"/>
        <w:tabs>
          <w:tab w:val="left" w:pos="426"/>
        </w:tabs>
        <w:spacing w:line="276" w:lineRule="auto"/>
        <w:ind w:left="0" w:firstLine="0"/>
        <w:jc w:val="both"/>
        <w:textAlignment w:val="baseline"/>
        <w:rPr>
          <w:rFonts w:ascii="Times New Roman" w:eastAsia="Times New Roman" w:hAnsi="Times New Roman" w:cs="Times New Roman"/>
          <w:color w:val="292929"/>
          <w:sz w:val="24"/>
          <w:szCs w:val="24"/>
          <w:lang w:eastAsia="ru-RU"/>
        </w:rPr>
      </w:pPr>
      <w:r>
        <w:rPr>
          <w:rFonts w:ascii="Times New Roman" w:eastAsia="Times New Roman" w:hAnsi="Times New Roman" w:cs="Times New Roman"/>
          <w:color w:val="292929"/>
          <w:sz w:val="24"/>
          <w:szCs w:val="24"/>
          <w:lang w:eastAsia="ru-RU"/>
        </w:rPr>
        <w:t>За</w:t>
      </w:r>
      <w:r w:rsidR="003D314E" w:rsidRPr="003D314E">
        <w:rPr>
          <w:rFonts w:ascii="Times New Roman" w:eastAsia="Times New Roman" w:hAnsi="Times New Roman" w:cs="Times New Roman"/>
          <w:color w:val="292929"/>
          <w:sz w:val="24"/>
          <w:szCs w:val="24"/>
          <w:lang w:eastAsia="ru-RU"/>
        </w:rPr>
        <w:t>блокиров</w:t>
      </w:r>
      <w:r>
        <w:rPr>
          <w:rFonts w:ascii="Times New Roman" w:eastAsia="Times New Roman" w:hAnsi="Times New Roman" w:cs="Times New Roman"/>
          <w:color w:val="292929"/>
          <w:sz w:val="24"/>
          <w:szCs w:val="24"/>
          <w:lang w:eastAsia="ru-RU"/>
        </w:rPr>
        <w:t>ать</w:t>
      </w:r>
      <w:r w:rsidR="003D314E" w:rsidRPr="003D314E">
        <w:rPr>
          <w:rFonts w:ascii="Times New Roman" w:eastAsia="Times New Roman" w:hAnsi="Times New Roman" w:cs="Times New Roman"/>
          <w:color w:val="292929"/>
          <w:sz w:val="24"/>
          <w:szCs w:val="24"/>
          <w:lang w:eastAsia="ru-RU"/>
        </w:rPr>
        <w:t xml:space="preserve"> доступ к информационным ресурсам </w:t>
      </w:r>
      <w:r>
        <w:rPr>
          <w:rFonts w:ascii="Times New Roman" w:eastAsia="Times New Roman" w:hAnsi="Times New Roman" w:cs="Times New Roman"/>
          <w:color w:val="292929"/>
          <w:sz w:val="24"/>
          <w:szCs w:val="24"/>
          <w:lang w:eastAsia="ru-RU"/>
        </w:rPr>
        <w:t>Компании</w:t>
      </w:r>
      <w:r w:rsidR="003D314E" w:rsidRPr="003D314E">
        <w:rPr>
          <w:rFonts w:ascii="Times New Roman" w:eastAsia="Times New Roman" w:hAnsi="Times New Roman" w:cs="Times New Roman"/>
          <w:color w:val="292929"/>
          <w:sz w:val="24"/>
          <w:szCs w:val="24"/>
          <w:lang w:eastAsia="ru-RU"/>
        </w:rPr>
        <w:t xml:space="preserve">, через которые с утраченного устройства осуществлялись финансовые операции, для чего позвонить по телефону или направить сообщение по электронной почте, указанные на официальной странице </w:t>
      </w:r>
      <w:r>
        <w:rPr>
          <w:rFonts w:ascii="Times New Roman" w:eastAsia="Times New Roman" w:hAnsi="Times New Roman" w:cs="Times New Roman"/>
          <w:color w:val="292929"/>
          <w:sz w:val="24"/>
          <w:szCs w:val="24"/>
          <w:lang w:eastAsia="ru-RU"/>
        </w:rPr>
        <w:t>Компании</w:t>
      </w:r>
      <w:r w:rsidR="003D314E" w:rsidRPr="003D314E">
        <w:rPr>
          <w:rFonts w:ascii="Times New Roman" w:eastAsia="Times New Roman" w:hAnsi="Times New Roman" w:cs="Times New Roman"/>
          <w:color w:val="292929"/>
          <w:sz w:val="24"/>
          <w:szCs w:val="24"/>
          <w:lang w:eastAsia="ru-RU"/>
        </w:rPr>
        <w:t>.</w:t>
      </w:r>
    </w:p>
    <w:p w:rsidR="003D314E" w:rsidRDefault="003D314E" w:rsidP="00164F8D">
      <w:pPr>
        <w:numPr>
          <w:ilvl w:val="0"/>
          <w:numId w:val="2"/>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 xml:space="preserve">Провести процедуру замены паролей и другой </w:t>
      </w:r>
      <w:proofErr w:type="spellStart"/>
      <w:r w:rsidRPr="003D314E">
        <w:rPr>
          <w:rFonts w:ascii="Times New Roman" w:eastAsia="Times New Roman" w:hAnsi="Times New Roman" w:cs="Times New Roman"/>
          <w:color w:val="292929"/>
          <w:sz w:val="24"/>
          <w:szCs w:val="24"/>
          <w:lang w:eastAsia="ru-RU"/>
        </w:rPr>
        <w:t>аутентификационной</w:t>
      </w:r>
      <w:proofErr w:type="spellEnd"/>
      <w:r w:rsidRPr="003D314E">
        <w:rPr>
          <w:rFonts w:ascii="Times New Roman" w:eastAsia="Times New Roman" w:hAnsi="Times New Roman" w:cs="Times New Roman"/>
          <w:color w:val="292929"/>
          <w:sz w:val="24"/>
          <w:szCs w:val="24"/>
          <w:lang w:eastAsia="ru-RU"/>
        </w:rPr>
        <w:t xml:space="preserve"> информации в информационных ресурсах </w:t>
      </w:r>
      <w:r w:rsidR="00EB1C8B">
        <w:rPr>
          <w:rFonts w:ascii="Times New Roman" w:eastAsia="Times New Roman" w:hAnsi="Times New Roman" w:cs="Times New Roman"/>
          <w:color w:val="292929"/>
          <w:sz w:val="24"/>
          <w:szCs w:val="24"/>
          <w:lang w:eastAsia="ru-RU"/>
        </w:rPr>
        <w:t>Компании</w:t>
      </w:r>
      <w:bookmarkStart w:id="0" w:name="_GoBack"/>
      <w:bookmarkEnd w:id="0"/>
      <w:r w:rsidRPr="003D314E">
        <w:rPr>
          <w:rFonts w:ascii="Times New Roman" w:eastAsia="Times New Roman" w:hAnsi="Times New Roman" w:cs="Times New Roman"/>
          <w:color w:val="292929"/>
          <w:sz w:val="24"/>
          <w:szCs w:val="24"/>
          <w:lang w:eastAsia="ru-RU"/>
        </w:rPr>
        <w:t>, через которые с утраченного устройства осуществлялись финансовые операции.</w:t>
      </w:r>
    </w:p>
    <w:p w:rsidR="00164F8D" w:rsidRPr="003D314E" w:rsidRDefault="00164F8D" w:rsidP="00164F8D">
      <w:pPr>
        <w:shd w:val="clear" w:color="auto" w:fill="FFFFFF"/>
        <w:tabs>
          <w:tab w:val="left" w:pos="426"/>
        </w:tabs>
        <w:spacing w:before="150" w:line="276" w:lineRule="auto"/>
        <w:jc w:val="both"/>
        <w:textAlignment w:val="baseline"/>
        <w:rPr>
          <w:rFonts w:ascii="Times New Roman" w:eastAsia="Times New Roman" w:hAnsi="Times New Roman" w:cs="Times New Roman"/>
          <w:color w:val="292929"/>
          <w:sz w:val="24"/>
          <w:szCs w:val="24"/>
          <w:lang w:eastAsia="ru-RU"/>
        </w:rPr>
      </w:pPr>
    </w:p>
    <w:p w:rsidR="003D314E" w:rsidRPr="0068071B" w:rsidRDefault="003D314E" w:rsidP="00164F8D">
      <w:pPr>
        <w:shd w:val="clear" w:color="auto" w:fill="FFFFFF"/>
        <w:tabs>
          <w:tab w:val="left" w:pos="426"/>
        </w:tabs>
        <w:spacing w:line="276" w:lineRule="auto"/>
        <w:jc w:val="both"/>
        <w:textAlignment w:val="baseline"/>
        <w:rPr>
          <w:rFonts w:ascii="Times New Roman" w:eastAsia="Times New Roman" w:hAnsi="Times New Roman" w:cs="Times New Roman"/>
          <w:color w:val="292929"/>
          <w:sz w:val="24"/>
          <w:szCs w:val="24"/>
          <w:u w:val="single"/>
          <w:lang w:eastAsia="ru-RU"/>
        </w:rPr>
      </w:pPr>
      <w:r w:rsidRPr="0068071B">
        <w:rPr>
          <w:rFonts w:ascii="Times New Roman" w:eastAsia="Times New Roman" w:hAnsi="Times New Roman" w:cs="Times New Roman"/>
          <w:color w:val="292929"/>
          <w:sz w:val="24"/>
          <w:szCs w:val="24"/>
          <w:u w:val="single"/>
          <w:lang w:eastAsia="ru-RU"/>
        </w:rPr>
        <w:t>Меры по контролю конфигурации устройства, с использованием которого клиентом совершаются действия в целях осуществления финансовой операции</w:t>
      </w:r>
      <w:r w:rsidR="00164F8D" w:rsidRPr="0068071B">
        <w:rPr>
          <w:rFonts w:ascii="Times New Roman" w:eastAsia="Times New Roman" w:hAnsi="Times New Roman" w:cs="Times New Roman"/>
          <w:color w:val="292929"/>
          <w:sz w:val="24"/>
          <w:szCs w:val="24"/>
          <w:u w:val="single"/>
          <w:lang w:eastAsia="ru-RU"/>
        </w:rPr>
        <w:t>:</w:t>
      </w:r>
    </w:p>
    <w:p w:rsidR="003D314E" w:rsidRPr="003D314E" w:rsidRDefault="003D314E" w:rsidP="00164F8D">
      <w:pPr>
        <w:numPr>
          <w:ilvl w:val="0"/>
          <w:numId w:val="3"/>
        </w:numPr>
        <w:shd w:val="clear" w:color="auto" w:fill="FFFFFF"/>
        <w:tabs>
          <w:tab w:val="left" w:pos="426"/>
        </w:tabs>
        <w:spacing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На устройстве, используемом для совершения финансовых операций, рекомендуется разрешать работу только с предварительной авторизацией пользователя устройства (</w:t>
      </w:r>
      <w:proofErr w:type="spellStart"/>
      <w:r w:rsidRPr="003D314E">
        <w:rPr>
          <w:rFonts w:ascii="Times New Roman" w:eastAsia="Times New Roman" w:hAnsi="Times New Roman" w:cs="Times New Roman"/>
          <w:color w:val="292929"/>
          <w:sz w:val="24"/>
          <w:szCs w:val="24"/>
          <w:lang w:eastAsia="ru-RU"/>
        </w:rPr>
        <w:t>pin</w:t>
      </w:r>
      <w:proofErr w:type="spellEnd"/>
      <w:r w:rsidRPr="003D314E">
        <w:rPr>
          <w:rFonts w:ascii="Times New Roman" w:eastAsia="Times New Roman" w:hAnsi="Times New Roman" w:cs="Times New Roman"/>
          <w:color w:val="292929"/>
          <w:sz w:val="24"/>
          <w:szCs w:val="24"/>
          <w:lang w:eastAsia="ru-RU"/>
        </w:rPr>
        <w:t>-код, пароль и т.д.).</w:t>
      </w:r>
    </w:p>
    <w:p w:rsidR="003D314E" w:rsidRPr="003D314E" w:rsidRDefault="003D314E" w:rsidP="00164F8D">
      <w:pPr>
        <w:numPr>
          <w:ilvl w:val="0"/>
          <w:numId w:val="3"/>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Не рекомендуется использовать при обычной работе административные права, позволяющие вносить изменения в конфигурацию устройства.</w:t>
      </w:r>
    </w:p>
    <w:p w:rsidR="003D314E" w:rsidRPr="003D314E" w:rsidRDefault="003D314E" w:rsidP="00164F8D">
      <w:pPr>
        <w:numPr>
          <w:ilvl w:val="0"/>
          <w:numId w:val="3"/>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lastRenderedPageBreak/>
        <w:t>Периодически контролировать журналы событий антивирусного программного обеспечения, системные журналы, перечень установленных программ и запущенных процессов, перечень подключенных устройств.</w:t>
      </w:r>
    </w:p>
    <w:p w:rsidR="003D314E" w:rsidRDefault="003D314E" w:rsidP="00164F8D">
      <w:pPr>
        <w:numPr>
          <w:ilvl w:val="0"/>
          <w:numId w:val="3"/>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При запросах дополнительных прав и разрешений любым программным обеспечением производить оценку действительной необходимости предоставления таких прав.</w:t>
      </w:r>
    </w:p>
    <w:p w:rsidR="00164F8D" w:rsidRPr="003D314E" w:rsidRDefault="00164F8D" w:rsidP="00164F8D">
      <w:pPr>
        <w:shd w:val="clear" w:color="auto" w:fill="FFFFFF"/>
        <w:tabs>
          <w:tab w:val="left" w:pos="426"/>
        </w:tabs>
        <w:spacing w:before="150" w:line="276" w:lineRule="auto"/>
        <w:jc w:val="both"/>
        <w:textAlignment w:val="baseline"/>
        <w:rPr>
          <w:rFonts w:ascii="Times New Roman" w:eastAsia="Times New Roman" w:hAnsi="Times New Roman" w:cs="Times New Roman"/>
          <w:color w:val="292929"/>
          <w:sz w:val="24"/>
          <w:szCs w:val="24"/>
          <w:lang w:eastAsia="ru-RU"/>
        </w:rPr>
      </w:pPr>
    </w:p>
    <w:p w:rsidR="003D314E" w:rsidRPr="0068071B" w:rsidRDefault="003D314E" w:rsidP="00164F8D">
      <w:pPr>
        <w:shd w:val="clear" w:color="auto" w:fill="FFFFFF"/>
        <w:tabs>
          <w:tab w:val="left" w:pos="426"/>
        </w:tabs>
        <w:spacing w:line="276" w:lineRule="auto"/>
        <w:jc w:val="both"/>
        <w:textAlignment w:val="baseline"/>
        <w:rPr>
          <w:rFonts w:ascii="Times New Roman" w:eastAsia="Times New Roman" w:hAnsi="Times New Roman" w:cs="Times New Roman"/>
          <w:color w:val="292929"/>
          <w:sz w:val="24"/>
          <w:szCs w:val="24"/>
          <w:u w:val="single"/>
          <w:lang w:eastAsia="ru-RU"/>
        </w:rPr>
      </w:pPr>
      <w:r w:rsidRPr="00EB1C8B">
        <w:rPr>
          <w:rFonts w:ascii="Times New Roman" w:eastAsia="Times New Roman" w:hAnsi="Times New Roman" w:cs="Times New Roman"/>
          <w:color w:val="292929"/>
          <w:sz w:val="24"/>
          <w:szCs w:val="24"/>
          <w:u w:val="single"/>
          <w:lang w:eastAsia="ru-RU"/>
        </w:rPr>
        <w:t>Меры по своевременному обнаружению воздействия вредоносного кода</w:t>
      </w:r>
      <w:r w:rsidR="00164F8D" w:rsidRPr="00EB1C8B">
        <w:rPr>
          <w:rFonts w:ascii="Times New Roman" w:eastAsia="Times New Roman" w:hAnsi="Times New Roman" w:cs="Times New Roman"/>
          <w:color w:val="292929"/>
          <w:sz w:val="24"/>
          <w:szCs w:val="24"/>
          <w:u w:val="single"/>
          <w:lang w:eastAsia="ru-RU"/>
        </w:rPr>
        <w:t>:</w:t>
      </w:r>
    </w:p>
    <w:p w:rsidR="003D314E" w:rsidRPr="003D314E" w:rsidRDefault="003D314E" w:rsidP="00164F8D">
      <w:pPr>
        <w:numPr>
          <w:ilvl w:val="0"/>
          <w:numId w:val="4"/>
        </w:numPr>
        <w:shd w:val="clear" w:color="auto" w:fill="FFFFFF"/>
        <w:tabs>
          <w:tab w:val="left" w:pos="426"/>
        </w:tabs>
        <w:spacing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На устройствах, используемых в целях совершения финансовых операций, рекомендуется устанавливать лицензионное антивирусное программного обеспечение, которое должно регулярно обновляться производителем.</w:t>
      </w:r>
    </w:p>
    <w:p w:rsidR="003D314E" w:rsidRPr="003D314E" w:rsidRDefault="003D314E" w:rsidP="00164F8D">
      <w:pPr>
        <w:numPr>
          <w:ilvl w:val="0"/>
          <w:numId w:val="4"/>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«Лечение» и удаление зараженных файлов должно производиться антивирусным программным обеспечением в автоматическом режиме без участия пользователя.</w:t>
      </w:r>
    </w:p>
    <w:p w:rsidR="003D314E" w:rsidRPr="003D314E" w:rsidRDefault="003D314E" w:rsidP="00164F8D">
      <w:pPr>
        <w:numPr>
          <w:ilvl w:val="0"/>
          <w:numId w:val="4"/>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Рекомендуется настроить антивирусное программное обеспечение на автоматическую полную проверку устройств на предмет наличия вредоносного программного кода не реже одного раза в неделю.</w:t>
      </w:r>
    </w:p>
    <w:p w:rsidR="003D314E" w:rsidRPr="003D314E" w:rsidRDefault="003D314E" w:rsidP="00164F8D">
      <w:pPr>
        <w:numPr>
          <w:ilvl w:val="0"/>
          <w:numId w:val="4"/>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Рекомендуется подвергать антивирусной проверке любую информацию, получаемую из сети Интернет или на съемных носителях.</w:t>
      </w:r>
    </w:p>
    <w:p w:rsidR="003D314E" w:rsidRPr="003D314E" w:rsidRDefault="003D314E" w:rsidP="00164F8D">
      <w:pPr>
        <w:numPr>
          <w:ilvl w:val="0"/>
          <w:numId w:val="4"/>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При возникновении подозрения на наличие компьютерного вируса, рекомендуется провести дополнительные проверки и приостановить работу с финансовой информацией до устранения проблем.</w:t>
      </w:r>
    </w:p>
    <w:p w:rsidR="00EB4122" w:rsidRPr="00EB1C8B" w:rsidRDefault="003D314E" w:rsidP="00EB1C8B">
      <w:pPr>
        <w:numPr>
          <w:ilvl w:val="0"/>
          <w:numId w:val="4"/>
        </w:numPr>
        <w:shd w:val="clear" w:color="auto" w:fill="FFFFFF"/>
        <w:tabs>
          <w:tab w:val="left" w:pos="426"/>
        </w:tabs>
        <w:spacing w:before="150" w:line="276" w:lineRule="auto"/>
        <w:ind w:left="0" w:firstLine="0"/>
        <w:jc w:val="both"/>
        <w:textAlignment w:val="baseline"/>
        <w:rPr>
          <w:rFonts w:ascii="Times New Roman" w:eastAsia="Times New Roman" w:hAnsi="Times New Roman" w:cs="Times New Roman"/>
          <w:color w:val="292929"/>
          <w:sz w:val="24"/>
          <w:szCs w:val="24"/>
          <w:lang w:eastAsia="ru-RU"/>
        </w:rPr>
      </w:pPr>
      <w:r w:rsidRPr="003D314E">
        <w:rPr>
          <w:rFonts w:ascii="Times New Roman" w:eastAsia="Times New Roman" w:hAnsi="Times New Roman" w:cs="Times New Roman"/>
          <w:color w:val="292929"/>
          <w:sz w:val="24"/>
          <w:szCs w:val="24"/>
          <w:lang w:eastAsia="ru-RU"/>
        </w:rPr>
        <w:t xml:space="preserve">В случае обнаружения антивирусным программным обеспечением вредоносного кода, рекомендуется проконтролировать отсутствие несанкционированных действий и, по возможности, произвести замену используемой в целях совершения финансовой операции </w:t>
      </w:r>
      <w:proofErr w:type="spellStart"/>
      <w:r w:rsidRPr="003D314E">
        <w:rPr>
          <w:rFonts w:ascii="Times New Roman" w:eastAsia="Times New Roman" w:hAnsi="Times New Roman" w:cs="Times New Roman"/>
          <w:color w:val="292929"/>
          <w:sz w:val="24"/>
          <w:szCs w:val="24"/>
          <w:lang w:eastAsia="ru-RU"/>
        </w:rPr>
        <w:t>аутентификационной</w:t>
      </w:r>
      <w:proofErr w:type="spellEnd"/>
      <w:r w:rsidRPr="003D314E">
        <w:rPr>
          <w:rFonts w:ascii="Times New Roman" w:eastAsia="Times New Roman" w:hAnsi="Times New Roman" w:cs="Times New Roman"/>
          <w:color w:val="292929"/>
          <w:sz w:val="24"/>
          <w:szCs w:val="24"/>
          <w:lang w:eastAsia="ru-RU"/>
        </w:rPr>
        <w:t xml:space="preserve"> информации.</w:t>
      </w:r>
    </w:p>
    <w:sectPr w:rsidR="00EB4122" w:rsidRPr="00EB1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61E53"/>
    <w:multiLevelType w:val="multilevel"/>
    <w:tmpl w:val="0920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F5535"/>
    <w:multiLevelType w:val="multilevel"/>
    <w:tmpl w:val="2C96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84E40"/>
    <w:multiLevelType w:val="multilevel"/>
    <w:tmpl w:val="51DC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2446A"/>
    <w:multiLevelType w:val="multilevel"/>
    <w:tmpl w:val="9A08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92"/>
    <w:rsid w:val="000B731C"/>
    <w:rsid w:val="00164F8D"/>
    <w:rsid w:val="00293192"/>
    <w:rsid w:val="00376992"/>
    <w:rsid w:val="003B4C75"/>
    <w:rsid w:val="003C3832"/>
    <w:rsid w:val="003D314E"/>
    <w:rsid w:val="004960A6"/>
    <w:rsid w:val="0068071B"/>
    <w:rsid w:val="00EB1C8B"/>
    <w:rsid w:val="00EB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5F29"/>
  <w15:chartTrackingRefBased/>
  <w15:docId w15:val="{56E601DA-C56E-49D7-8FE0-85AB0848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D31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31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31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 Александр Сергеевич</dc:creator>
  <cp:keywords/>
  <dc:description/>
  <cp:lastModifiedBy>Пономарев Александр Сергеевич</cp:lastModifiedBy>
  <cp:revision>4</cp:revision>
  <dcterms:created xsi:type="dcterms:W3CDTF">2023-03-22T15:17:00Z</dcterms:created>
  <dcterms:modified xsi:type="dcterms:W3CDTF">2023-03-23T12:11:00Z</dcterms:modified>
</cp:coreProperties>
</file>